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E025" w14:textId="717BA46F" w:rsidR="007939F6" w:rsidRDefault="007939F6" w:rsidP="007939F6">
      <w:pPr>
        <w:jc w:val="center"/>
        <w:rPr>
          <w:b/>
          <w:bCs/>
        </w:rPr>
      </w:pPr>
      <w:r>
        <w:rPr>
          <w:noProof/>
          <w:vertAlign w:val="subscript"/>
          <w:lang w:eastAsia="it-IT"/>
        </w:rPr>
        <w:drawing>
          <wp:inline distT="0" distB="0" distL="0" distR="0" wp14:anchorId="2F60382D" wp14:editId="1957E7F2">
            <wp:extent cx="3790950" cy="1113806"/>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88591" cy="1113113"/>
                    </a:xfrm>
                    <a:prstGeom prst="rect">
                      <a:avLst/>
                    </a:prstGeom>
                    <a:noFill/>
                  </pic:spPr>
                </pic:pic>
              </a:graphicData>
            </a:graphic>
          </wp:inline>
        </w:drawing>
      </w:r>
    </w:p>
    <w:p w14:paraId="72CB8E3F" w14:textId="77777777" w:rsidR="007939F6" w:rsidRDefault="007939F6" w:rsidP="00F8229F">
      <w:pPr>
        <w:jc w:val="both"/>
        <w:rPr>
          <w:b/>
          <w:bCs/>
        </w:rPr>
      </w:pPr>
    </w:p>
    <w:p w14:paraId="23672CF8" w14:textId="22A6C475" w:rsidR="00F8229F" w:rsidRPr="00F8229F" w:rsidRDefault="00F8229F" w:rsidP="007939F6">
      <w:pPr>
        <w:jc w:val="center"/>
        <w:rPr>
          <w:b/>
          <w:bCs/>
        </w:rPr>
      </w:pPr>
      <w:r w:rsidRPr="00F8229F">
        <w:rPr>
          <w:b/>
          <w:bCs/>
        </w:rPr>
        <w:t>RESOCONTO STAMPA</w:t>
      </w:r>
    </w:p>
    <w:p w14:paraId="3162C6FE" w14:textId="77777777" w:rsidR="00F8229F" w:rsidRDefault="00F8229F" w:rsidP="007939F6">
      <w:pPr>
        <w:jc w:val="center"/>
      </w:pPr>
    </w:p>
    <w:p w14:paraId="55CBA049" w14:textId="5FEF825C" w:rsidR="00977A87" w:rsidRDefault="00F8229F" w:rsidP="007939F6">
      <w:pPr>
        <w:jc w:val="center"/>
        <w:rPr>
          <w:b/>
          <w:bCs/>
        </w:rPr>
      </w:pPr>
      <w:proofErr w:type="spellStart"/>
      <w:r w:rsidRPr="00F8229F">
        <w:rPr>
          <w:b/>
          <w:bCs/>
        </w:rPr>
        <w:t>Deliver</w:t>
      </w:r>
      <w:proofErr w:type="spellEnd"/>
      <w:r w:rsidRPr="00F8229F">
        <w:rPr>
          <w:b/>
          <w:bCs/>
        </w:rPr>
        <w:t>: Bari chiama, Tirana risponde</w:t>
      </w:r>
    </w:p>
    <w:p w14:paraId="0268F0D2" w14:textId="0EEB6343" w:rsidR="00F8229F" w:rsidRDefault="00F8229F" w:rsidP="007939F6">
      <w:pPr>
        <w:jc w:val="center"/>
        <w:rPr>
          <w:b/>
          <w:bCs/>
        </w:rPr>
      </w:pPr>
    </w:p>
    <w:p w14:paraId="774BB2F1" w14:textId="4146C3D4" w:rsidR="00F8229F" w:rsidRPr="00F8229F" w:rsidRDefault="00F8229F" w:rsidP="007939F6">
      <w:pPr>
        <w:jc w:val="center"/>
        <w:rPr>
          <w:b/>
          <w:bCs/>
        </w:rPr>
      </w:pPr>
      <w:r>
        <w:rPr>
          <w:b/>
          <w:bCs/>
        </w:rPr>
        <w:t xml:space="preserve">Presentato </w:t>
      </w:r>
      <w:r w:rsidR="001717CB">
        <w:rPr>
          <w:b/>
          <w:bCs/>
        </w:rPr>
        <w:t xml:space="preserve">oggi </w:t>
      </w:r>
      <w:r>
        <w:rPr>
          <w:b/>
          <w:bCs/>
        </w:rPr>
        <w:t xml:space="preserve">in Fiera il Libro Bianco sui fabbisogni infrastrutturali della Puglia </w:t>
      </w:r>
      <w:r w:rsidR="001717CB">
        <w:rPr>
          <w:b/>
          <w:bCs/>
        </w:rPr>
        <w:t xml:space="preserve">e </w:t>
      </w:r>
      <w:r w:rsidR="001717CB" w:rsidRPr="001717CB">
        <w:rPr>
          <w:b/>
          <w:bCs/>
        </w:rPr>
        <w:t>l’indagine sulle “Priorità logistiche delle aziende albanesi che lavorano con la Puglia”</w:t>
      </w:r>
    </w:p>
    <w:p w14:paraId="57E2534F" w14:textId="77777777" w:rsidR="00F8229F" w:rsidRDefault="00F8229F" w:rsidP="00F8229F">
      <w:pPr>
        <w:jc w:val="both"/>
      </w:pPr>
    </w:p>
    <w:p w14:paraId="29681108" w14:textId="18623939" w:rsidR="006C7901" w:rsidRDefault="006C7901" w:rsidP="00F8229F">
      <w:pPr>
        <w:jc w:val="both"/>
      </w:pPr>
    </w:p>
    <w:p w14:paraId="0B3A06F8" w14:textId="4C2A019B" w:rsidR="006C7901" w:rsidRDefault="006C7901" w:rsidP="00F8229F">
      <w:pPr>
        <w:jc w:val="both"/>
      </w:pPr>
    </w:p>
    <w:p w14:paraId="4E4BF8A4" w14:textId="32C9BFC3" w:rsidR="00B421D4" w:rsidRDefault="007939F6" w:rsidP="00F8229F">
      <w:pPr>
        <w:jc w:val="both"/>
      </w:pPr>
      <w:r w:rsidRPr="00DC6FD3">
        <w:rPr>
          <w:b/>
          <w:bCs/>
        </w:rPr>
        <w:t xml:space="preserve">Bari 19 ottobre 2022 - </w:t>
      </w:r>
      <w:r w:rsidR="00A17C25">
        <w:t>La l</w:t>
      </w:r>
      <w:r w:rsidR="00A17C25">
        <w:t xml:space="preserve">ogistica </w:t>
      </w:r>
      <w:r w:rsidR="00A17C25">
        <w:t xml:space="preserve">copre il </w:t>
      </w:r>
      <w:r w:rsidR="00A17C25">
        <w:t xml:space="preserve">9 </w:t>
      </w:r>
      <w:r w:rsidR="00A17C25">
        <w:t>% del P</w:t>
      </w:r>
      <w:r w:rsidR="00A17C25">
        <w:t>il nazionale</w:t>
      </w:r>
      <w:r w:rsidR="00A17C25">
        <w:t xml:space="preserve">, è un settore </w:t>
      </w:r>
      <w:r w:rsidR="00B421D4">
        <w:t xml:space="preserve">fondamentale nell’economia del Paese, </w:t>
      </w:r>
      <w:r w:rsidR="00A17C25">
        <w:t xml:space="preserve">trasversale a tutti gli altri. </w:t>
      </w:r>
      <w:r w:rsidR="00B421D4">
        <w:t xml:space="preserve">«Un </w:t>
      </w:r>
      <w:r w:rsidR="00B421D4" w:rsidRPr="00B421D4">
        <w:t xml:space="preserve">comparto, quindi, </w:t>
      </w:r>
      <w:r>
        <w:t xml:space="preserve">che </w:t>
      </w:r>
      <w:r w:rsidR="00B421D4" w:rsidRPr="00B421D4">
        <w:t xml:space="preserve">è molto di più di un semplice "settore di servizio", avendo indicatori di tutto rispetto sia nel numero di aziende che nei dipendenti. Un milione di addetti, di cui quasi 350mila nell'autotrasporto; 90mila imprese. </w:t>
      </w:r>
      <w:r w:rsidR="007018AF">
        <w:t xml:space="preserve">È </w:t>
      </w:r>
      <w:r w:rsidR="00B421D4" w:rsidRPr="00B421D4">
        <w:t>quindi una realtà che merita attenzione, anche perché è il classico settore “trasversale”</w:t>
      </w:r>
      <w:r w:rsidR="00B421D4">
        <w:t>».</w:t>
      </w:r>
    </w:p>
    <w:p w14:paraId="3C0462D9" w14:textId="0AF403AD" w:rsidR="00C07B2B" w:rsidRDefault="00B421D4" w:rsidP="00F8229F">
      <w:pPr>
        <w:jc w:val="both"/>
      </w:pPr>
      <w:r>
        <w:t>Lo ha dichiarato il presidente di Unioncamere Pugli</w:t>
      </w:r>
      <w:r w:rsidR="00C07B2B">
        <w:t>a Damiano Gelsomino, aprendo oggi alla Fiera del Levante, il road show conclusivo di “</w:t>
      </w:r>
      <w:proofErr w:type="spellStart"/>
      <w:r w:rsidR="00C07B2B">
        <w:t>Deliver</w:t>
      </w:r>
      <w:proofErr w:type="spellEnd"/>
      <w:r w:rsidR="00C07B2B">
        <w:t xml:space="preserve">”, </w:t>
      </w:r>
      <w:r w:rsidR="00C07B2B">
        <w:t xml:space="preserve">organizzato da Unioncamere Puglia in collaborazione con </w:t>
      </w:r>
      <w:proofErr w:type="spellStart"/>
      <w:r w:rsidR="00C07B2B">
        <w:t>Uniontrasporti</w:t>
      </w:r>
      <w:proofErr w:type="spellEnd"/>
      <w:r w:rsidR="00C07B2B">
        <w:t xml:space="preserve">, Regione Puglia, Repubblica d'Albania e Camera di Commercio e Industria di Tirana. </w:t>
      </w:r>
    </w:p>
    <w:p w14:paraId="4E29E23B" w14:textId="20C5CCA6" w:rsidR="00B421D4" w:rsidRDefault="00C07B2B" w:rsidP="00F8229F">
      <w:pPr>
        <w:jc w:val="both"/>
      </w:pPr>
      <w:r>
        <w:t>Dodici le</w:t>
      </w:r>
      <w:r>
        <w:t xml:space="preserve"> priorità infrastrutturali </w:t>
      </w:r>
      <w:r w:rsidR="007018AF">
        <w:t xml:space="preserve">emerse durante l’incontro </w:t>
      </w:r>
      <w:r>
        <w:t>che riguardano interventi stradali e ferroviari importanti per</w:t>
      </w:r>
      <w:r>
        <w:t xml:space="preserve"> la Puglia </w:t>
      </w:r>
      <w:r w:rsidR="007018AF">
        <w:t xml:space="preserve">contenute </w:t>
      </w:r>
      <w:r w:rsidR="00AD49A0">
        <w:t>n</w:t>
      </w:r>
      <w:r>
        <w:t xml:space="preserve">el </w:t>
      </w:r>
      <w:r w:rsidR="007939F6">
        <w:t>“</w:t>
      </w:r>
      <w:r>
        <w:t>Libro Bianco sui fabbisogni delle imprese pugliesi in materia di logistica</w:t>
      </w:r>
      <w:r w:rsidR="007939F6">
        <w:t>”</w:t>
      </w:r>
      <w:r>
        <w:t xml:space="preserve">, presentato stamani da Antonello Fontanili e Iolanda Conte, rispettivamente direttore e project manager di </w:t>
      </w:r>
      <w:proofErr w:type="spellStart"/>
      <w:r>
        <w:t>Uniontrasporti</w:t>
      </w:r>
      <w:proofErr w:type="spellEnd"/>
      <w:r>
        <w:t xml:space="preserve">. </w:t>
      </w:r>
      <w:r w:rsidR="007018AF">
        <w:t xml:space="preserve"> S</w:t>
      </w:r>
      <w:r>
        <w:t xml:space="preserve">oprattutto sono </w:t>
      </w:r>
      <w:r w:rsidR="00AD49A0">
        <w:t xml:space="preserve">state evidenziate </w:t>
      </w:r>
      <w:r>
        <w:t xml:space="preserve">le priorità che riguardano la formazione e la city </w:t>
      </w:r>
      <w:proofErr w:type="spellStart"/>
      <w:r>
        <w:t>logistic</w:t>
      </w:r>
      <w:proofErr w:type="spellEnd"/>
      <w:r>
        <w:t xml:space="preserve"> che attiene alla governance del sistem</w:t>
      </w:r>
      <w:r w:rsidR="007018AF">
        <w:t>a</w:t>
      </w:r>
      <w:r>
        <w:t xml:space="preserve"> e alla fornitura di servizi e di professionalità che servano a utilizzare queste infrastrutture in modo efficace. </w:t>
      </w:r>
      <w:proofErr w:type="spellStart"/>
      <w:r w:rsidR="00B421D4">
        <w:t>Uniontrasporti</w:t>
      </w:r>
      <w:proofErr w:type="spellEnd"/>
      <w:r w:rsidR="00B421D4">
        <w:t xml:space="preserve"> ha realizzato anche uno studio di appr</w:t>
      </w:r>
      <w:r w:rsidR="007018AF">
        <w:t>o</w:t>
      </w:r>
      <w:r w:rsidR="00B421D4">
        <w:t>fondi</w:t>
      </w:r>
      <w:r w:rsidR="007018AF">
        <w:t xml:space="preserve">mento </w:t>
      </w:r>
      <w:r w:rsidR="00B421D4">
        <w:t xml:space="preserve">sulla city </w:t>
      </w:r>
      <w:proofErr w:type="spellStart"/>
      <w:r w:rsidR="00B421D4">
        <w:t>logistic</w:t>
      </w:r>
      <w:r w:rsidR="007939F6">
        <w:t>s</w:t>
      </w:r>
      <w:proofErr w:type="spellEnd"/>
      <w:r w:rsidR="00B421D4">
        <w:t xml:space="preserve">, mettendo a confronto la normativa e i piani urbani della mobilità delle maggiori </w:t>
      </w:r>
      <w:r w:rsidR="007018AF">
        <w:t>c</w:t>
      </w:r>
      <w:r w:rsidR="00B421D4">
        <w:t xml:space="preserve">ittà della </w:t>
      </w:r>
      <w:r w:rsidR="007018AF">
        <w:t>Puglia</w:t>
      </w:r>
      <w:r w:rsidR="00AD49A0">
        <w:t>,</w:t>
      </w:r>
      <w:r w:rsidR="00B421D4">
        <w:t xml:space="preserve"> per evidenziare i punti di contatto e propo</w:t>
      </w:r>
      <w:r w:rsidR="007018AF">
        <w:t>rre</w:t>
      </w:r>
      <w:r w:rsidR="00B421D4">
        <w:t xml:space="preserve"> una serie di misure c</w:t>
      </w:r>
      <w:r w:rsidR="007018AF">
        <w:t>he</w:t>
      </w:r>
      <w:r w:rsidR="00B421D4">
        <w:t xml:space="preserve"> consentano alla </w:t>
      </w:r>
      <w:r w:rsidR="00DC6FD3">
        <w:t>R</w:t>
      </w:r>
      <w:r w:rsidR="00B421D4">
        <w:t>egione di svolgere un ruolo di cabina di regia e di sportello unico per armonizzare le soluzioni e le procedure tecniche che permetteranno di avere una mobilità urbana s</w:t>
      </w:r>
      <w:r w:rsidR="007018AF">
        <w:t>o</w:t>
      </w:r>
      <w:r w:rsidR="00B421D4">
        <w:t xml:space="preserve">stenibile, in linea con gli obiettivi stabiliti in sede comunitaria. </w:t>
      </w:r>
    </w:p>
    <w:p w14:paraId="0A0CC6BC" w14:textId="74CF330B" w:rsidR="0046109F" w:rsidRDefault="00AD49A0" w:rsidP="00F8229F">
      <w:pPr>
        <w:jc w:val="both"/>
      </w:pPr>
      <w:r>
        <w:t>L’ingegnera</w:t>
      </w:r>
      <w:r w:rsidR="00F8229F">
        <w:t xml:space="preserve"> Irene Di Tria, dirigente Sezione infrastrutture per la mobilità della Regione Puglia, </w:t>
      </w:r>
      <w:r w:rsidR="007018AF">
        <w:t xml:space="preserve">ha illustrato gli interventi nel nuovo piano </w:t>
      </w:r>
      <w:r w:rsidR="0046109F">
        <w:t xml:space="preserve">di finanziamenti per le infrastrutture regionali che copre un arco temporale dal </w:t>
      </w:r>
      <w:r w:rsidR="007018AF">
        <w:t>2021 2030</w:t>
      </w:r>
      <w:r w:rsidR="00F8229F">
        <w:t xml:space="preserve"> e </w:t>
      </w:r>
      <w:r w:rsidR="007018AF">
        <w:t xml:space="preserve">che riguardano soprattutto le reti stradale e ferroviarie che permetteranno alla Puglia di collegarsi alle reti TEN-T e quindi ai mercati internazionali. </w:t>
      </w:r>
    </w:p>
    <w:p w14:paraId="1097A693" w14:textId="7C4A83D0" w:rsidR="00C67169" w:rsidRDefault="007018AF" w:rsidP="00F8229F">
      <w:pPr>
        <w:jc w:val="both"/>
      </w:pPr>
      <w:r>
        <w:t xml:space="preserve">Un focus è stato </w:t>
      </w:r>
      <w:r w:rsidR="00AD49A0">
        <w:t xml:space="preserve">poi </w:t>
      </w:r>
      <w:r>
        <w:t>dedicato ai rapporti fra Puglia e Albania</w:t>
      </w:r>
      <w:r w:rsidR="00C67169">
        <w:t xml:space="preserve">, </w:t>
      </w:r>
      <w:r w:rsidR="00AD49A0">
        <w:t xml:space="preserve">la </w:t>
      </w:r>
      <w:r w:rsidR="00C67169">
        <w:t xml:space="preserve">Puglia è difatti la 1.a </w:t>
      </w:r>
      <w:r w:rsidR="006C7901">
        <w:t>regione italiana per l'intensità dei rapporti commerciali con</w:t>
      </w:r>
      <w:r w:rsidR="00DA5DB9">
        <w:t xml:space="preserve"> </w:t>
      </w:r>
      <w:r w:rsidR="006C7901">
        <w:t>l'Albania, con 254 mln di € di export e 277 di import.</w:t>
      </w:r>
      <w:r w:rsidR="00DA5DB9">
        <w:t xml:space="preserve"> </w:t>
      </w:r>
      <w:r w:rsidR="00C67169">
        <w:t>«</w:t>
      </w:r>
      <w:r w:rsidR="006C7901">
        <w:t>L'interscambio riguarda moda, food, chimica, metallurgia, meccanica, industria</w:t>
      </w:r>
      <w:r w:rsidR="00DA5DB9">
        <w:t xml:space="preserve"> </w:t>
      </w:r>
      <w:r w:rsidR="006C7901">
        <w:t>del legno</w:t>
      </w:r>
      <w:r w:rsidR="00DA5DB9">
        <w:t xml:space="preserve">. Quasi sempre si </w:t>
      </w:r>
      <w:r w:rsidR="006C7901">
        <w:t>tratta di vere e proprie filiere internazionali</w:t>
      </w:r>
      <w:r w:rsidR="00DA5DB9">
        <w:t xml:space="preserve"> </w:t>
      </w:r>
      <w:r w:rsidR="006C7901">
        <w:t>produttore/terzista o produttore/distributore.</w:t>
      </w:r>
      <w:r w:rsidR="00DA5DB9" w:rsidRPr="00DA5DB9">
        <w:t xml:space="preserve"> </w:t>
      </w:r>
      <w:r w:rsidR="00DA5DB9">
        <w:t>Pertanto</w:t>
      </w:r>
      <w:r w:rsidR="00694EA2">
        <w:t xml:space="preserve"> </w:t>
      </w:r>
      <w:r w:rsidR="00DA5DB9">
        <w:t>migliorare la logistica e i trasporti delle imprese albanesi in Albania e</w:t>
      </w:r>
      <w:r w:rsidR="00DA5DB9">
        <w:t xml:space="preserve"> </w:t>
      </w:r>
      <w:r w:rsidR="00DA5DB9">
        <w:t>i collegamenti Puglia-Albania significherebbe contribuire indirettamente e in</w:t>
      </w:r>
      <w:r w:rsidR="00C67169" w:rsidRPr="00C67169">
        <w:t xml:space="preserve"> </w:t>
      </w:r>
      <w:r w:rsidR="00C67169" w:rsidRPr="00C67169">
        <w:t>alla competitività del tessuto produttivo pugliese</w:t>
      </w:r>
      <w:r w:rsidR="00C67169">
        <w:t xml:space="preserve">», ha dichiarato il segretario generale di Unioncamere Puglia, </w:t>
      </w:r>
      <w:r w:rsidR="00D37D42">
        <w:t xml:space="preserve">Luigi </w:t>
      </w:r>
      <w:proofErr w:type="spellStart"/>
      <w:r w:rsidR="00D37D42">
        <w:t xml:space="preserve">Triggiani, </w:t>
      </w:r>
      <w:r w:rsidR="00C67169">
        <w:t>presentan</w:t>
      </w:r>
      <w:proofErr w:type="spellEnd"/>
      <w:r w:rsidR="00C67169">
        <w:t xml:space="preserve">do </w:t>
      </w:r>
      <w:r w:rsidR="00AD49A0">
        <w:t>l</w:t>
      </w:r>
      <w:r w:rsidR="00C67169">
        <w:t>’indagine sulle “Priorità logistiche delle aziende albanesi che lavorano con la Puglia”</w:t>
      </w:r>
      <w:r w:rsidR="00AD49A0">
        <w:t xml:space="preserve">, realizzata su un campione di aziende albanesi </w:t>
      </w:r>
      <w:r w:rsidR="00F8229F">
        <w:t>che lavorano con l’Italia.</w:t>
      </w:r>
      <w:r w:rsidR="00C67169">
        <w:t xml:space="preserve"> E dunque quali </w:t>
      </w:r>
      <w:r w:rsidR="00C67169" w:rsidRPr="00C67169">
        <w:t>priorità</w:t>
      </w:r>
      <w:r w:rsidR="00C67169">
        <w:t>, c</w:t>
      </w:r>
      <w:r w:rsidR="00C67169" w:rsidRPr="00C67169">
        <w:t>osa non funziona</w:t>
      </w:r>
      <w:r w:rsidR="00C67169">
        <w:t xml:space="preserve">, come </w:t>
      </w:r>
      <w:r w:rsidR="00C67169" w:rsidRPr="00C67169">
        <w:t>migliorare la situazione</w:t>
      </w:r>
      <w:r w:rsidR="00C67169">
        <w:t xml:space="preserve">, dove </w:t>
      </w:r>
      <w:r w:rsidR="00C67169" w:rsidRPr="00C67169">
        <w:t>concentrare gli investimenti</w:t>
      </w:r>
      <w:r w:rsidR="00C67169">
        <w:t>.</w:t>
      </w:r>
    </w:p>
    <w:p w14:paraId="14BB8708" w14:textId="4E9303B6" w:rsidR="00C67169" w:rsidRDefault="00C67169" w:rsidP="00F8229F">
      <w:pPr>
        <w:jc w:val="both"/>
      </w:pPr>
      <w:r>
        <w:t xml:space="preserve">Risposte che sono fornite </w:t>
      </w:r>
      <w:r w:rsidR="0046109F">
        <w:t xml:space="preserve">da </w:t>
      </w:r>
      <w:proofErr w:type="spellStart"/>
      <w:r w:rsidR="0046109F" w:rsidRPr="0046109F">
        <w:t>Enkelejda</w:t>
      </w:r>
      <w:proofErr w:type="spellEnd"/>
      <w:r w:rsidR="0046109F" w:rsidRPr="0046109F">
        <w:t xml:space="preserve"> </w:t>
      </w:r>
      <w:proofErr w:type="spellStart"/>
      <w:r w:rsidR="0046109F" w:rsidRPr="0046109F">
        <w:t>Muçaj</w:t>
      </w:r>
      <w:proofErr w:type="spellEnd"/>
      <w:r w:rsidR="0046109F">
        <w:t>, v</w:t>
      </w:r>
      <w:r w:rsidR="0046109F" w:rsidRPr="0046109F">
        <w:t>iceministro delle Infrastrutture e dell'Energia della Repubblica di Albania</w:t>
      </w:r>
      <w:r w:rsidR="0046109F">
        <w:t xml:space="preserve">, che si è soffermata </w:t>
      </w:r>
      <w:r w:rsidR="00F8229F">
        <w:t xml:space="preserve">anche </w:t>
      </w:r>
      <w:r w:rsidR="0046109F">
        <w:t xml:space="preserve">sui nuovi progetti di riqualificazione della parte commerciale che riguarderanno i porti di Valona e di Durazzo e la nuova ferrovia che collegherà l’Albania al Montenegro, </w:t>
      </w:r>
      <w:r w:rsidR="00F8229F">
        <w:t xml:space="preserve">opere che intercetteranno </w:t>
      </w:r>
      <w:r w:rsidR="0046109F">
        <w:t xml:space="preserve">i Corridoi Otto e Dieci. </w:t>
      </w:r>
    </w:p>
    <w:p w14:paraId="5F98CD20" w14:textId="3E8332D3" w:rsidR="00AD49A0" w:rsidRDefault="00AD49A0" w:rsidP="00F8229F">
      <w:pPr>
        <w:jc w:val="both"/>
      </w:pPr>
      <w:r>
        <w:t>«</w:t>
      </w:r>
      <w:r>
        <w:t>Ormai, nelle strategie di qualsiasi azienda di produzione o di servizio la logistica ha sempre maggior rilievo.</w:t>
      </w:r>
      <w:r>
        <w:t xml:space="preserve">», ha concluso il presidente di Unioncamere Puglia, Damiano </w:t>
      </w:r>
      <w:r w:rsidR="00DC6FD3">
        <w:t>G</w:t>
      </w:r>
      <w:r>
        <w:t>elsomino. «</w:t>
      </w:r>
      <w:r>
        <w:t>Non solo perch</w:t>
      </w:r>
      <w:r w:rsidR="00DC6FD3">
        <w:t>é</w:t>
      </w:r>
      <w:r>
        <w:t xml:space="preserve"> è una voce di costo importante. Ma anche perché è ormai riconosciuta come un fattore competitivo, un elemento che ti può far </w:t>
      </w:r>
      <w:r>
        <w:lastRenderedPageBreak/>
        <w:t>prosperare o chiudere. Arrivare in tempo sui mercati, gestire in modo ottimale magazzino e costi di trasporto, preservare la qualità del prodotto lungo il tragitto, non è una postilla, è parte integrante delle strategie e dell'operatività di qualsiasi operatore economico</w:t>
      </w:r>
      <w:r w:rsidR="00F8229F">
        <w:t>»</w:t>
      </w:r>
      <w:r>
        <w:t>.</w:t>
      </w:r>
    </w:p>
    <w:p w14:paraId="3CF65C96" w14:textId="49A839E4" w:rsidR="00F8229F" w:rsidRDefault="00F8229F" w:rsidP="00F8229F">
      <w:pPr>
        <w:jc w:val="both"/>
      </w:pPr>
      <w:r>
        <w:t>L’incontro</w:t>
      </w:r>
      <w:r w:rsidR="00BF7681">
        <w:t>, moderato dal project manager di Unioncamere Puglia, Cosmo Albertini,</w:t>
      </w:r>
      <w:r>
        <w:t xml:space="preserve"> ha avuto una nutrita partecipazione di rappresentanti del mondo imprenditoriale, associativo e istituzionale di Puglia e Albania.</w:t>
      </w:r>
    </w:p>
    <w:p w14:paraId="64CF6900" w14:textId="4A419873" w:rsidR="00F8229F" w:rsidRDefault="00F8229F" w:rsidP="00F8229F">
      <w:pPr>
        <w:jc w:val="both"/>
      </w:pPr>
    </w:p>
    <w:p w14:paraId="51825EC6" w14:textId="117ABA75" w:rsidR="00DC6FD3" w:rsidRDefault="00DC6FD3" w:rsidP="00F8229F">
      <w:pPr>
        <w:jc w:val="both"/>
      </w:pPr>
    </w:p>
    <w:p w14:paraId="2C4FDCE4" w14:textId="23A2DA84" w:rsidR="00DC6FD3" w:rsidRDefault="00DC6FD3" w:rsidP="00F8229F">
      <w:pPr>
        <w:jc w:val="both"/>
      </w:pPr>
      <w:r>
        <w:t>Per l’ufficio stampa di Unioncamere Puglia</w:t>
      </w:r>
    </w:p>
    <w:p w14:paraId="39A5BDEA" w14:textId="5818F9F8" w:rsidR="00DC6FD3" w:rsidRDefault="00DC6FD3" w:rsidP="00F8229F">
      <w:pPr>
        <w:jc w:val="both"/>
      </w:pPr>
      <w:r>
        <w:t xml:space="preserve">Chicca </w:t>
      </w:r>
      <w:proofErr w:type="spellStart"/>
      <w:r>
        <w:t>Maralfa</w:t>
      </w:r>
      <w:proofErr w:type="spellEnd"/>
    </w:p>
    <w:p w14:paraId="513A7FE6" w14:textId="12F91770" w:rsidR="00DC6FD3" w:rsidRDefault="00DC6FD3" w:rsidP="00F8229F">
      <w:pPr>
        <w:jc w:val="both"/>
      </w:pPr>
      <w:r>
        <w:t>3385082862</w:t>
      </w:r>
    </w:p>
    <w:p w14:paraId="7AB912BB" w14:textId="77777777" w:rsidR="00F8229F" w:rsidRDefault="00F8229F" w:rsidP="00F8229F">
      <w:pPr>
        <w:jc w:val="both"/>
      </w:pPr>
    </w:p>
    <w:p w14:paraId="06259263" w14:textId="6A6D83B4" w:rsidR="00F8229F" w:rsidRDefault="00F8229F" w:rsidP="00AD49A0"/>
    <w:p w14:paraId="066282E3" w14:textId="77777777" w:rsidR="00F8229F" w:rsidRDefault="00F8229F" w:rsidP="00AD49A0"/>
    <w:p w14:paraId="78154E3B" w14:textId="77777777" w:rsidR="00C67169" w:rsidRDefault="00C67169" w:rsidP="00C67169"/>
    <w:p w14:paraId="0B139BBD" w14:textId="63C1AE14" w:rsidR="004D75FB" w:rsidRDefault="004D75FB"/>
    <w:sectPr w:rsidR="004D75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FB"/>
    <w:rsid w:val="00071F63"/>
    <w:rsid w:val="001717CB"/>
    <w:rsid w:val="001B537E"/>
    <w:rsid w:val="00205183"/>
    <w:rsid w:val="003A555F"/>
    <w:rsid w:val="0046109F"/>
    <w:rsid w:val="004D75FB"/>
    <w:rsid w:val="004F67F7"/>
    <w:rsid w:val="00567059"/>
    <w:rsid w:val="005F5A28"/>
    <w:rsid w:val="00614912"/>
    <w:rsid w:val="00694EA2"/>
    <w:rsid w:val="006C7901"/>
    <w:rsid w:val="007018AF"/>
    <w:rsid w:val="007939F6"/>
    <w:rsid w:val="007B558F"/>
    <w:rsid w:val="007C70BE"/>
    <w:rsid w:val="00823989"/>
    <w:rsid w:val="00963BB8"/>
    <w:rsid w:val="00977A87"/>
    <w:rsid w:val="009D607B"/>
    <w:rsid w:val="009F09AD"/>
    <w:rsid w:val="00A17C25"/>
    <w:rsid w:val="00AD49A0"/>
    <w:rsid w:val="00B34EB9"/>
    <w:rsid w:val="00B421D4"/>
    <w:rsid w:val="00BF7681"/>
    <w:rsid w:val="00C07B2B"/>
    <w:rsid w:val="00C67169"/>
    <w:rsid w:val="00D1599D"/>
    <w:rsid w:val="00D37D42"/>
    <w:rsid w:val="00DA5DB9"/>
    <w:rsid w:val="00DC4B75"/>
    <w:rsid w:val="00DC6FD3"/>
    <w:rsid w:val="00F8229F"/>
    <w:rsid w:val="00FF7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01FA"/>
  <w15:chartTrackingRefBased/>
  <w15:docId w15:val="{3EF5E3E2-9B28-C141-9CC2-1FF943E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2022-10-19T13:07:00Z</dcterms:created>
  <dcterms:modified xsi:type="dcterms:W3CDTF">2022-10-19T13:47:00Z</dcterms:modified>
</cp:coreProperties>
</file>